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BA" w:rsidRDefault="00B77DBA" w:rsidP="00B77DBA">
      <w:pPr>
        <w:pStyle w:val="GenelgeBalk1"/>
        <w:tabs>
          <w:tab w:val="clear" w:pos="1985"/>
          <w:tab w:val="left" w:pos="709"/>
        </w:tabs>
        <w:ind w:left="709" w:firstLine="0"/>
      </w:pPr>
      <w:bookmarkStart w:id="0" w:name="_Toc517776780"/>
      <w:bookmarkStart w:id="1" w:name="_GoBack"/>
      <w:r>
        <w:t xml:space="preserve">Ek-1: </w:t>
      </w:r>
      <w:r w:rsidRPr="00F16723">
        <w:t>Bir Senden Bir Benden Ücret Desteği Taahhütnamesi</w:t>
      </w:r>
      <w:bookmarkEnd w:id="0"/>
    </w:p>
    <w:bookmarkEnd w:id="1"/>
    <w:p w:rsidR="00B77DBA" w:rsidRDefault="00B77DBA" w:rsidP="00B77DBA">
      <w:pPr>
        <w:spacing w:line="240" w:lineRule="auto"/>
        <w:jc w:val="center"/>
      </w:pPr>
    </w:p>
    <w:p w:rsidR="00B77DBA" w:rsidRDefault="00B77DBA" w:rsidP="00B77DBA">
      <w:pPr>
        <w:spacing w:line="240" w:lineRule="auto"/>
        <w:jc w:val="center"/>
      </w:pPr>
      <w:r>
        <w:t>…………………….. MÜDÜRLÜĞÜNE</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3586"/>
        <w:gridCol w:w="5136"/>
      </w:tblGrid>
      <w:tr w:rsidR="00B77DBA" w:rsidRPr="00B825B0" w:rsidTr="001A783D">
        <w:trPr>
          <w:trHeight w:val="396"/>
          <w:jc w:val="center"/>
        </w:trPr>
        <w:tc>
          <w:tcPr>
            <w:tcW w:w="233" w:type="pct"/>
            <w:vAlign w:val="center"/>
          </w:tcPr>
          <w:p w:rsidR="00B77DBA" w:rsidRPr="00B825B0" w:rsidRDefault="00B77DBA" w:rsidP="001A783D">
            <w:pPr>
              <w:spacing w:line="240" w:lineRule="auto"/>
              <w:jc w:val="center"/>
              <w:rPr>
                <w:color w:val="333333"/>
                <w:szCs w:val="24"/>
              </w:rPr>
            </w:pPr>
            <w:r w:rsidRPr="00B825B0">
              <w:rPr>
                <w:color w:val="333333"/>
                <w:szCs w:val="24"/>
              </w:rPr>
              <w:t>1</w:t>
            </w:r>
          </w:p>
        </w:tc>
        <w:tc>
          <w:tcPr>
            <w:tcW w:w="1960" w:type="pct"/>
            <w:vAlign w:val="center"/>
          </w:tcPr>
          <w:p w:rsidR="00B77DBA" w:rsidRPr="00B825B0" w:rsidRDefault="00B77DBA" w:rsidP="001A783D">
            <w:pPr>
              <w:spacing w:line="240" w:lineRule="auto"/>
              <w:jc w:val="left"/>
              <w:rPr>
                <w:color w:val="333333"/>
                <w:szCs w:val="24"/>
              </w:rPr>
            </w:pPr>
            <w:r w:rsidRPr="00B825B0">
              <w:rPr>
                <w:color w:val="333333"/>
                <w:szCs w:val="24"/>
              </w:rPr>
              <w:t>İşyeri Unvanı</w:t>
            </w:r>
          </w:p>
        </w:tc>
        <w:tc>
          <w:tcPr>
            <w:tcW w:w="2807" w:type="pct"/>
            <w:vAlign w:val="center"/>
          </w:tcPr>
          <w:p w:rsidR="00B77DBA" w:rsidRPr="00B825B0" w:rsidRDefault="00B77DBA" w:rsidP="001A783D">
            <w:pPr>
              <w:spacing w:line="240" w:lineRule="auto"/>
              <w:jc w:val="center"/>
              <w:rPr>
                <w:color w:val="333333"/>
                <w:szCs w:val="24"/>
              </w:rPr>
            </w:pPr>
            <w:r w:rsidRPr="00B825B0">
              <w:rPr>
                <w:color w:val="333333"/>
                <w:szCs w:val="24"/>
              </w:rPr>
              <w:t> </w:t>
            </w:r>
          </w:p>
        </w:tc>
      </w:tr>
      <w:tr w:rsidR="00B77DBA" w:rsidRPr="00B825B0" w:rsidTr="001A783D">
        <w:trPr>
          <w:trHeight w:val="396"/>
          <w:jc w:val="center"/>
        </w:trPr>
        <w:tc>
          <w:tcPr>
            <w:tcW w:w="233" w:type="pct"/>
            <w:vAlign w:val="center"/>
          </w:tcPr>
          <w:p w:rsidR="00B77DBA" w:rsidRPr="00B825B0" w:rsidRDefault="00B77DBA" w:rsidP="001A783D">
            <w:pPr>
              <w:spacing w:line="240" w:lineRule="auto"/>
              <w:jc w:val="center"/>
              <w:rPr>
                <w:color w:val="333333"/>
                <w:szCs w:val="24"/>
              </w:rPr>
            </w:pPr>
            <w:r w:rsidRPr="00B825B0">
              <w:rPr>
                <w:color w:val="333333"/>
                <w:szCs w:val="24"/>
              </w:rPr>
              <w:t>2</w:t>
            </w:r>
          </w:p>
        </w:tc>
        <w:tc>
          <w:tcPr>
            <w:tcW w:w="1960" w:type="pct"/>
            <w:vAlign w:val="center"/>
          </w:tcPr>
          <w:p w:rsidR="00B77DBA" w:rsidRPr="00B825B0" w:rsidRDefault="00B77DBA" w:rsidP="001A783D">
            <w:pPr>
              <w:spacing w:line="240" w:lineRule="auto"/>
              <w:jc w:val="left"/>
              <w:rPr>
                <w:color w:val="333333"/>
                <w:szCs w:val="24"/>
              </w:rPr>
            </w:pPr>
            <w:r w:rsidRPr="00B825B0">
              <w:rPr>
                <w:color w:val="333333"/>
                <w:szCs w:val="24"/>
              </w:rPr>
              <w:t>İşyeri İŞKUR Numarası</w:t>
            </w:r>
          </w:p>
        </w:tc>
        <w:tc>
          <w:tcPr>
            <w:tcW w:w="2807" w:type="pct"/>
            <w:vAlign w:val="center"/>
          </w:tcPr>
          <w:p w:rsidR="00B77DBA" w:rsidRPr="00B825B0" w:rsidRDefault="00B77DBA" w:rsidP="001A783D">
            <w:pPr>
              <w:spacing w:line="240" w:lineRule="auto"/>
              <w:jc w:val="center"/>
              <w:rPr>
                <w:color w:val="333333"/>
                <w:szCs w:val="24"/>
              </w:rPr>
            </w:pPr>
            <w:r w:rsidRPr="00B825B0">
              <w:rPr>
                <w:color w:val="333333"/>
                <w:szCs w:val="24"/>
              </w:rPr>
              <w:t> </w:t>
            </w:r>
          </w:p>
        </w:tc>
      </w:tr>
      <w:tr w:rsidR="00B77DBA" w:rsidRPr="00B825B0" w:rsidTr="001A783D">
        <w:trPr>
          <w:trHeight w:val="456"/>
          <w:jc w:val="center"/>
        </w:trPr>
        <w:tc>
          <w:tcPr>
            <w:tcW w:w="233" w:type="pct"/>
            <w:vAlign w:val="center"/>
          </w:tcPr>
          <w:p w:rsidR="00B77DBA" w:rsidRPr="00B825B0" w:rsidRDefault="00B77DBA" w:rsidP="001A783D">
            <w:pPr>
              <w:spacing w:line="240" w:lineRule="auto"/>
              <w:jc w:val="center"/>
              <w:rPr>
                <w:color w:val="333333"/>
                <w:szCs w:val="24"/>
              </w:rPr>
            </w:pPr>
            <w:r w:rsidRPr="00B825B0">
              <w:rPr>
                <w:color w:val="333333"/>
                <w:szCs w:val="24"/>
              </w:rPr>
              <w:t>3</w:t>
            </w:r>
          </w:p>
        </w:tc>
        <w:tc>
          <w:tcPr>
            <w:tcW w:w="1960" w:type="pct"/>
            <w:vAlign w:val="center"/>
          </w:tcPr>
          <w:p w:rsidR="00B77DBA" w:rsidRPr="00B825B0" w:rsidRDefault="00B77DBA" w:rsidP="001A783D">
            <w:pPr>
              <w:spacing w:line="240" w:lineRule="auto"/>
              <w:jc w:val="left"/>
              <w:rPr>
                <w:color w:val="333333"/>
                <w:szCs w:val="24"/>
              </w:rPr>
            </w:pPr>
            <w:r w:rsidRPr="00B825B0">
              <w:rPr>
                <w:color w:val="333333"/>
                <w:szCs w:val="24"/>
              </w:rPr>
              <w:t>Sosyal Güvenlik Kurumu İşyeri Sicil Numarası</w:t>
            </w:r>
          </w:p>
        </w:tc>
        <w:tc>
          <w:tcPr>
            <w:tcW w:w="2807" w:type="pct"/>
            <w:vAlign w:val="center"/>
          </w:tcPr>
          <w:p w:rsidR="00B77DBA" w:rsidRPr="00B825B0" w:rsidRDefault="00B77DBA" w:rsidP="001A783D">
            <w:pPr>
              <w:spacing w:line="240" w:lineRule="auto"/>
              <w:jc w:val="center"/>
              <w:rPr>
                <w:color w:val="333333"/>
                <w:szCs w:val="24"/>
              </w:rPr>
            </w:pPr>
            <w:r w:rsidRPr="00B825B0">
              <w:rPr>
                <w:color w:val="333333"/>
                <w:szCs w:val="24"/>
              </w:rPr>
              <w:t> </w:t>
            </w:r>
          </w:p>
        </w:tc>
      </w:tr>
      <w:tr w:rsidR="00B77DBA" w:rsidRPr="00B825B0" w:rsidTr="001A783D">
        <w:trPr>
          <w:trHeight w:val="396"/>
          <w:jc w:val="center"/>
        </w:trPr>
        <w:tc>
          <w:tcPr>
            <w:tcW w:w="233" w:type="pct"/>
            <w:vAlign w:val="center"/>
          </w:tcPr>
          <w:p w:rsidR="00B77DBA" w:rsidRPr="00B825B0" w:rsidRDefault="00B77DBA" w:rsidP="001A783D">
            <w:pPr>
              <w:spacing w:line="240" w:lineRule="auto"/>
              <w:jc w:val="center"/>
              <w:rPr>
                <w:color w:val="333333"/>
                <w:szCs w:val="24"/>
              </w:rPr>
            </w:pPr>
            <w:r w:rsidRPr="00B825B0">
              <w:rPr>
                <w:color w:val="333333"/>
                <w:szCs w:val="24"/>
              </w:rPr>
              <w:t>4</w:t>
            </w:r>
          </w:p>
        </w:tc>
        <w:tc>
          <w:tcPr>
            <w:tcW w:w="1960" w:type="pct"/>
            <w:vAlign w:val="center"/>
          </w:tcPr>
          <w:p w:rsidR="00B77DBA" w:rsidRDefault="00B77DBA" w:rsidP="001A783D">
            <w:pPr>
              <w:pStyle w:val="Default"/>
              <w:rPr>
                <w:sz w:val="22"/>
                <w:szCs w:val="22"/>
              </w:rPr>
            </w:pPr>
            <w:r>
              <w:rPr>
                <w:sz w:val="22"/>
                <w:szCs w:val="22"/>
              </w:rPr>
              <w:t xml:space="preserve">Vergi No / </w:t>
            </w:r>
          </w:p>
          <w:p w:rsidR="00B77DBA" w:rsidRPr="00B825B0" w:rsidRDefault="00B77DBA" w:rsidP="001A783D">
            <w:pPr>
              <w:spacing w:line="240" w:lineRule="auto"/>
              <w:jc w:val="left"/>
              <w:rPr>
                <w:color w:val="333333"/>
                <w:szCs w:val="24"/>
              </w:rPr>
            </w:pPr>
            <w:r>
              <w:rPr>
                <w:sz w:val="22"/>
              </w:rPr>
              <w:t>T.C. Kimlik No (Şahıs İşletmeleri İçin)</w:t>
            </w:r>
          </w:p>
        </w:tc>
        <w:tc>
          <w:tcPr>
            <w:tcW w:w="2807" w:type="pct"/>
            <w:vAlign w:val="center"/>
          </w:tcPr>
          <w:p w:rsidR="00B77DBA" w:rsidRPr="00B825B0" w:rsidRDefault="00B77DBA" w:rsidP="001A783D">
            <w:pPr>
              <w:spacing w:line="240" w:lineRule="auto"/>
              <w:jc w:val="center"/>
              <w:rPr>
                <w:color w:val="333333"/>
                <w:szCs w:val="24"/>
              </w:rPr>
            </w:pPr>
          </w:p>
        </w:tc>
      </w:tr>
      <w:tr w:rsidR="00B77DBA" w:rsidRPr="00B825B0" w:rsidTr="001A783D">
        <w:trPr>
          <w:trHeight w:val="847"/>
          <w:jc w:val="center"/>
        </w:trPr>
        <w:tc>
          <w:tcPr>
            <w:tcW w:w="233" w:type="pct"/>
            <w:vAlign w:val="center"/>
          </w:tcPr>
          <w:p w:rsidR="00B77DBA" w:rsidRPr="00B825B0" w:rsidRDefault="00B77DBA" w:rsidP="001A783D">
            <w:pPr>
              <w:spacing w:line="240" w:lineRule="auto"/>
              <w:jc w:val="center"/>
              <w:rPr>
                <w:color w:val="333333"/>
                <w:szCs w:val="24"/>
              </w:rPr>
            </w:pPr>
            <w:r w:rsidRPr="00B825B0">
              <w:rPr>
                <w:color w:val="333333"/>
                <w:szCs w:val="24"/>
              </w:rPr>
              <w:t>5</w:t>
            </w:r>
          </w:p>
        </w:tc>
        <w:tc>
          <w:tcPr>
            <w:tcW w:w="1960" w:type="pct"/>
            <w:vAlign w:val="center"/>
          </w:tcPr>
          <w:p w:rsidR="00B77DBA" w:rsidRPr="00B825B0" w:rsidRDefault="00B77DBA" w:rsidP="001A783D">
            <w:pPr>
              <w:spacing w:line="240" w:lineRule="auto"/>
              <w:jc w:val="left"/>
              <w:rPr>
                <w:color w:val="333333"/>
                <w:szCs w:val="24"/>
              </w:rPr>
            </w:pPr>
            <w:r w:rsidRPr="00B825B0">
              <w:rPr>
                <w:color w:val="333333"/>
                <w:szCs w:val="24"/>
              </w:rPr>
              <w:t>İşyeri Adresi</w:t>
            </w:r>
          </w:p>
        </w:tc>
        <w:tc>
          <w:tcPr>
            <w:tcW w:w="2807" w:type="pct"/>
            <w:vAlign w:val="center"/>
          </w:tcPr>
          <w:p w:rsidR="00B77DBA" w:rsidRPr="00B825B0" w:rsidRDefault="00B77DBA" w:rsidP="001A783D">
            <w:pPr>
              <w:spacing w:line="240" w:lineRule="auto"/>
              <w:jc w:val="center"/>
              <w:rPr>
                <w:color w:val="333333"/>
                <w:szCs w:val="24"/>
              </w:rPr>
            </w:pPr>
            <w:r w:rsidRPr="00B825B0">
              <w:rPr>
                <w:color w:val="333333"/>
                <w:szCs w:val="24"/>
              </w:rPr>
              <w:t> </w:t>
            </w:r>
          </w:p>
        </w:tc>
      </w:tr>
      <w:tr w:rsidR="00B77DBA" w:rsidRPr="00B825B0" w:rsidTr="001A783D">
        <w:trPr>
          <w:trHeight w:val="475"/>
          <w:jc w:val="center"/>
        </w:trPr>
        <w:tc>
          <w:tcPr>
            <w:tcW w:w="233" w:type="pct"/>
            <w:vAlign w:val="center"/>
          </w:tcPr>
          <w:p w:rsidR="00B77DBA" w:rsidRPr="00B825B0" w:rsidRDefault="00B77DBA" w:rsidP="001A783D">
            <w:pPr>
              <w:spacing w:line="240" w:lineRule="auto"/>
              <w:jc w:val="center"/>
              <w:rPr>
                <w:color w:val="333333"/>
                <w:szCs w:val="24"/>
              </w:rPr>
            </w:pPr>
            <w:r w:rsidRPr="00B825B0">
              <w:rPr>
                <w:color w:val="333333"/>
                <w:szCs w:val="24"/>
              </w:rPr>
              <w:t>6</w:t>
            </w:r>
          </w:p>
        </w:tc>
        <w:tc>
          <w:tcPr>
            <w:tcW w:w="1960" w:type="pct"/>
            <w:vAlign w:val="center"/>
          </w:tcPr>
          <w:p w:rsidR="00B77DBA" w:rsidRPr="00B825B0" w:rsidRDefault="00B77DBA" w:rsidP="001A783D">
            <w:pPr>
              <w:spacing w:line="240" w:lineRule="auto"/>
              <w:jc w:val="left"/>
              <w:rPr>
                <w:color w:val="333333"/>
                <w:szCs w:val="24"/>
              </w:rPr>
            </w:pPr>
            <w:r w:rsidRPr="00B825B0">
              <w:rPr>
                <w:color w:val="333333"/>
                <w:szCs w:val="24"/>
              </w:rPr>
              <w:t>Desteğin Aktarılacağı IBAN</w:t>
            </w:r>
            <w:r>
              <w:rPr>
                <w:color w:val="333333"/>
              </w:rPr>
              <w:t xml:space="preserve"> ve Banka Adı</w:t>
            </w:r>
          </w:p>
        </w:tc>
        <w:tc>
          <w:tcPr>
            <w:tcW w:w="2807" w:type="pct"/>
            <w:vAlign w:val="center"/>
          </w:tcPr>
          <w:p w:rsidR="00B77DBA" w:rsidRPr="00B825B0" w:rsidRDefault="00B77DBA" w:rsidP="001A783D">
            <w:pPr>
              <w:spacing w:line="240" w:lineRule="auto"/>
              <w:jc w:val="left"/>
              <w:rPr>
                <w:color w:val="333333"/>
                <w:szCs w:val="24"/>
              </w:rPr>
            </w:pPr>
          </w:p>
        </w:tc>
      </w:tr>
      <w:tr w:rsidR="00B77DBA" w:rsidRPr="00B825B0" w:rsidTr="001A783D">
        <w:trPr>
          <w:trHeight w:val="396"/>
          <w:jc w:val="center"/>
        </w:trPr>
        <w:tc>
          <w:tcPr>
            <w:tcW w:w="233" w:type="pct"/>
            <w:vAlign w:val="center"/>
          </w:tcPr>
          <w:p w:rsidR="00B77DBA" w:rsidRPr="00B825B0" w:rsidRDefault="00B77DBA" w:rsidP="001A783D">
            <w:pPr>
              <w:spacing w:line="240" w:lineRule="auto"/>
              <w:jc w:val="center"/>
              <w:rPr>
                <w:color w:val="333333"/>
                <w:szCs w:val="24"/>
              </w:rPr>
            </w:pPr>
            <w:r>
              <w:rPr>
                <w:color w:val="333333"/>
                <w:szCs w:val="24"/>
              </w:rPr>
              <w:t>7</w:t>
            </w:r>
          </w:p>
        </w:tc>
        <w:tc>
          <w:tcPr>
            <w:tcW w:w="1960" w:type="pct"/>
            <w:vAlign w:val="center"/>
          </w:tcPr>
          <w:p w:rsidR="00B77DBA" w:rsidRPr="00B825B0" w:rsidRDefault="00B77DBA" w:rsidP="001A783D">
            <w:pPr>
              <w:spacing w:line="240" w:lineRule="auto"/>
              <w:jc w:val="left"/>
              <w:rPr>
                <w:color w:val="333333"/>
                <w:szCs w:val="24"/>
              </w:rPr>
            </w:pPr>
            <w:r w:rsidRPr="00B825B0">
              <w:rPr>
                <w:color w:val="333333"/>
                <w:szCs w:val="24"/>
              </w:rPr>
              <w:t>Desteğin Aktarılacağı Hesap Sahibinin Adı Soyadı/</w:t>
            </w:r>
            <w:r>
              <w:rPr>
                <w:color w:val="333333"/>
                <w:szCs w:val="24"/>
              </w:rPr>
              <w:t xml:space="preserve"> Ticaret </w:t>
            </w:r>
            <w:r w:rsidRPr="00B825B0">
              <w:rPr>
                <w:color w:val="333333"/>
                <w:szCs w:val="24"/>
              </w:rPr>
              <w:t>Unvanı</w:t>
            </w:r>
          </w:p>
        </w:tc>
        <w:tc>
          <w:tcPr>
            <w:tcW w:w="2807" w:type="pct"/>
            <w:vAlign w:val="center"/>
          </w:tcPr>
          <w:p w:rsidR="00B77DBA" w:rsidRPr="00B825B0" w:rsidRDefault="00B77DBA" w:rsidP="001A783D">
            <w:pPr>
              <w:spacing w:line="240" w:lineRule="auto"/>
              <w:jc w:val="center"/>
              <w:rPr>
                <w:color w:val="333333"/>
                <w:szCs w:val="24"/>
              </w:rPr>
            </w:pPr>
          </w:p>
        </w:tc>
      </w:tr>
    </w:tbl>
    <w:p w:rsidR="00B77DBA" w:rsidRDefault="00B77DBA" w:rsidP="00B77DBA">
      <w:pPr>
        <w:rPr>
          <w:szCs w:val="24"/>
        </w:rPr>
      </w:pPr>
    </w:p>
    <w:p w:rsidR="00B77DBA" w:rsidRDefault="00B77DBA" w:rsidP="00B77DBA">
      <w:pPr>
        <w:spacing w:line="240" w:lineRule="auto"/>
        <w:rPr>
          <w:szCs w:val="24"/>
        </w:rPr>
      </w:pPr>
      <w:r w:rsidRPr="00B825B0">
        <w:rPr>
          <w:szCs w:val="24"/>
        </w:rPr>
        <w:t>4447 sayılı İşsizlik Sigortası Kanununun geçici 20 nci maddesi</w:t>
      </w:r>
      <w:r>
        <w:rPr>
          <w:szCs w:val="24"/>
        </w:rPr>
        <w:t xml:space="preserve"> ile </w:t>
      </w:r>
      <w:r w:rsidRPr="003D57C3">
        <w:t>Bir Senden Bir Benden Ücret Desteği Genelgesi</w:t>
      </w:r>
      <w:r>
        <w:t xml:space="preserve"> (Genelge)</w:t>
      </w:r>
      <w:r w:rsidRPr="00B825B0">
        <w:rPr>
          <w:szCs w:val="24"/>
        </w:rPr>
        <w:t xml:space="preserve"> </w:t>
      </w:r>
      <w:r w:rsidRPr="00D21282">
        <w:rPr>
          <w:szCs w:val="24"/>
        </w:rPr>
        <w:t xml:space="preserve">kapsamında yer alan </w:t>
      </w:r>
      <w:r>
        <w:rPr>
          <w:szCs w:val="24"/>
        </w:rPr>
        <w:t>ücret desteği programına</w:t>
      </w:r>
      <w:r w:rsidRPr="00D21282">
        <w:rPr>
          <w:szCs w:val="24"/>
        </w:rPr>
        <w:t xml:space="preserve"> ve bu program kapsamında alacağım desteklere ili</w:t>
      </w:r>
      <w:r>
        <w:rPr>
          <w:szCs w:val="24"/>
        </w:rPr>
        <w:t>ş</w:t>
      </w:r>
      <w:r w:rsidRPr="00D21282">
        <w:rPr>
          <w:szCs w:val="24"/>
        </w:rPr>
        <w:t>kin olarak;</w:t>
      </w:r>
    </w:p>
    <w:p w:rsidR="00B77DBA" w:rsidRDefault="00B77DBA" w:rsidP="00B77DBA">
      <w:pPr>
        <w:pStyle w:val="ListeParagraf"/>
        <w:numPr>
          <w:ilvl w:val="0"/>
          <w:numId w:val="1"/>
        </w:numPr>
        <w:spacing w:line="240" w:lineRule="auto"/>
        <w:rPr>
          <w:szCs w:val="24"/>
        </w:rPr>
      </w:pPr>
      <w:r w:rsidRPr="00B825B0">
        <w:rPr>
          <w:szCs w:val="24"/>
        </w:rPr>
        <w:t>4447 sayılı İşsizlik Sigortası Kanununun geçici 20 nci maddesi</w:t>
      </w:r>
      <w:r>
        <w:rPr>
          <w:szCs w:val="24"/>
        </w:rPr>
        <w:t xml:space="preserve"> ile </w:t>
      </w:r>
      <w:r w:rsidRPr="003D57C3">
        <w:t>Bir Senden Bir Benden Ücret Desteği Genelgesi</w:t>
      </w:r>
      <w:r>
        <w:t>nin</w:t>
      </w:r>
      <w:r w:rsidRPr="00D21282">
        <w:rPr>
          <w:szCs w:val="24"/>
        </w:rPr>
        <w:t xml:space="preserve"> bu taahhütnamenin ayrılmaz bir parçası ve eki olduğunu, b</w:t>
      </w:r>
      <w:r>
        <w:rPr>
          <w:szCs w:val="24"/>
        </w:rPr>
        <w:t>u Mevzuatın ve Taahütnamenin tamamını okuduğumu</w:t>
      </w:r>
      <w:r w:rsidRPr="00D21282">
        <w:rPr>
          <w:szCs w:val="24"/>
        </w:rPr>
        <w:t>, bunla</w:t>
      </w:r>
      <w:r>
        <w:rPr>
          <w:szCs w:val="24"/>
        </w:rPr>
        <w:t>rda yapılacak düzenlemelere ilişkin değiş</w:t>
      </w:r>
      <w:r w:rsidRPr="00D21282">
        <w:rPr>
          <w:szCs w:val="24"/>
        </w:rPr>
        <w:t>ikl</w:t>
      </w:r>
      <w:r>
        <w:rPr>
          <w:szCs w:val="24"/>
        </w:rPr>
        <w:t>ikler doğrultusunda yapılacak işlemleri baş</w:t>
      </w:r>
      <w:r w:rsidRPr="00D21282">
        <w:rPr>
          <w:szCs w:val="24"/>
        </w:rPr>
        <w:t>tan kabul ettiğimi</w:t>
      </w:r>
      <w:r>
        <w:rPr>
          <w:szCs w:val="24"/>
        </w:rPr>
        <w:t xml:space="preserve"> ve tüm hükümlerine kayıtsız şartsız uyacağımı</w:t>
      </w:r>
      <w:r w:rsidRPr="00D21282">
        <w:rPr>
          <w:szCs w:val="24"/>
        </w:rPr>
        <w:t>,</w:t>
      </w:r>
    </w:p>
    <w:p w:rsidR="00B77DBA" w:rsidRDefault="00B77DBA" w:rsidP="00B77DBA">
      <w:pPr>
        <w:pStyle w:val="ListeParagraf"/>
        <w:numPr>
          <w:ilvl w:val="0"/>
          <w:numId w:val="1"/>
        </w:numPr>
        <w:spacing w:line="240" w:lineRule="auto"/>
        <w:rPr>
          <w:szCs w:val="24"/>
        </w:rPr>
      </w:pPr>
      <w:r>
        <w:rPr>
          <w:szCs w:val="24"/>
        </w:rPr>
        <w:t>İŞKUR’a vereceğim</w:t>
      </w:r>
      <w:r w:rsidRPr="00D21282">
        <w:rPr>
          <w:szCs w:val="24"/>
        </w:rPr>
        <w:t xml:space="preserve"> bilgi belgeler ile bunların eklerinde yazılı olan bilgilerin doğru olduğun</w:t>
      </w:r>
      <w:r>
        <w:rPr>
          <w:szCs w:val="24"/>
        </w:rPr>
        <w:t>u, yanıltıcı bilgi vermediğimi</w:t>
      </w:r>
      <w:r w:rsidRPr="00D21282">
        <w:rPr>
          <w:szCs w:val="24"/>
        </w:rPr>
        <w:t>, bilgilerde deği</w:t>
      </w:r>
      <w:r>
        <w:rPr>
          <w:szCs w:val="24"/>
        </w:rPr>
        <w:t>ş</w:t>
      </w:r>
      <w:r w:rsidRPr="00D21282">
        <w:rPr>
          <w:szCs w:val="24"/>
        </w:rPr>
        <w:t xml:space="preserve">iklik olması halinde yeni </w:t>
      </w:r>
      <w:r>
        <w:rPr>
          <w:szCs w:val="24"/>
        </w:rPr>
        <w:t>bilgileri vereceğimi</w:t>
      </w:r>
      <w:r w:rsidRPr="00D21282">
        <w:rPr>
          <w:szCs w:val="24"/>
        </w:rPr>
        <w:t xml:space="preserve">, söz konusu bilgilerin gerçeğe aykırı olduğunun tesbiti halinde, </w:t>
      </w:r>
      <w:r>
        <w:rPr>
          <w:szCs w:val="24"/>
        </w:rPr>
        <w:t>İŞKUR tarafından hakkım</w:t>
      </w:r>
      <w:r w:rsidRPr="00D21282">
        <w:rPr>
          <w:szCs w:val="24"/>
        </w:rPr>
        <w:t>da yapılacak yasal i</w:t>
      </w:r>
      <w:r>
        <w:rPr>
          <w:szCs w:val="24"/>
        </w:rPr>
        <w:t>ş</w:t>
      </w:r>
      <w:r w:rsidRPr="00D21282">
        <w:rPr>
          <w:szCs w:val="24"/>
        </w:rPr>
        <w:t xml:space="preserve">lemleri </w:t>
      </w:r>
      <w:r>
        <w:rPr>
          <w:szCs w:val="24"/>
        </w:rPr>
        <w:t>şimdiden kabul ettiğimi</w:t>
      </w:r>
      <w:r w:rsidRPr="00D21282">
        <w:rPr>
          <w:szCs w:val="24"/>
        </w:rPr>
        <w:t>,</w:t>
      </w:r>
    </w:p>
    <w:p w:rsidR="00B77DBA" w:rsidRDefault="00B77DBA" w:rsidP="00B77DBA">
      <w:pPr>
        <w:pStyle w:val="ListeParagraf"/>
        <w:numPr>
          <w:ilvl w:val="0"/>
          <w:numId w:val="1"/>
        </w:numPr>
        <w:spacing w:line="240" w:lineRule="auto"/>
        <w:rPr>
          <w:szCs w:val="24"/>
        </w:rPr>
      </w:pPr>
      <w:r>
        <w:rPr>
          <w:szCs w:val="24"/>
        </w:rPr>
        <w:t>Program ve ödeme başv</w:t>
      </w:r>
      <w:r w:rsidRPr="00072509">
        <w:rPr>
          <w:szCs w:val="24"/>
        </w:rPr>
        <w:t xml:space="preserve">urusu ile </w:t>
      </w:r>
      <w:r>
        <w:rPr>
          <w:szCs w:val="24"/>
        </w:rPr>
        <w:t>İŞKUR’un herhangi bir taahhüt altına girmediğini,</w:t>
      </w:r>
    </w:p>
    <w:p w:rsidR="00B77DBA" w:rsidRDefault="00B77DBA" w:rsidP="00B77DBA">
      <w:pPr>
        <w:pStyle w:val="ListeParagraf"/>
        <w:numPr>
          <w:ilvl w:val="0"/>
          <w:numId w:val="1"/>
        </w:numPr>
        <w:spacing w:line="240" w:lineRule="auto"/>
        <w:rPr>
          <w:szCs w:val="24"/>
        </w:rPr>
      </w:pPr>
      <w:r>
        <w:rPr>
          <w:rFonts w:eastAsia="Times New Roman"/>
          <w:color w:val="000000"/>
          <w:szCs w:val="24"/>
          <w:lang w:eastAsia="tr-TR"/>
        </w:rPr>
        <w:t xml:space="preserve">Sigortalının; </w:t>
      </w:r>
      <w:r w:rsidRPr="00072509">
        <w:rPr>
          <w:rFonts w:eastAsia="Times New Roman"/>
          <w:i/>
          <w:color w:val="000000"/>
          <w:szCs w:val="24"/>
          <w:lang w:eastAsia="tr-TR"/>
        </w:rPr>
        <w:t xml:space="preserve">destek kapsamına giren sigortalının işe giriş tarihi itibarıyla, 4721 sayılı Türk Medeni Kanununun 17 nci ve 18 inci maddelerine göre </w:t>
      </w:r>
      <w:r w:rsidRPr="00395094">
        <w:rPr>
          <w:i/>
        </w:rPr>
        <w:t>gerçek kişi işverenin veya adi ortaklıklarda ortakların her birinin</w:t>
      </w:r>
      <w:r w:rsidRPr="00072509">
        <w:rPr>
          <w:i/>
        </w:rPr>
        <w:t xml:space="preserve"> </w:t>
      </w:r>
      <w:r w:rsidRPr="00072509">
        <w:rPr>
          <w:rFonts w:eastAsia="Times New Roman"/>
          <w:i/>
          <w:color w:val="000000"/>
          <w:szCs w:val="24"/>
          <w:lang w:eastAsia="tr-TR"/>
        </w:rPr>
        <w:t>birinci derece kan veya kayın hısmı ya da eşi olmaması</w:t>
      </w:r>
      <w:r>
        <w:rPr>
          <w:rFonts w:eastAsia="Times New Roman"/>
          <w:color w:val="000000"/>
          <w:szCs w:val="24"/>
          <w:lang w:eastAsia="tr-TR"/>
        </w:rPr>
        <w:t xml:space="preserve"> gerektiğine ilişkin hükme aykırılık teşkil etmediğini, </w:t>
      </w:r>
    </w:p>
    <w:p w:rsidR="00B77DBA" w:rsidRPr="00072509" w:rsidRDefault="00B77DBA" w:rsidP="00B77DBA">
      <w:pPr>
        <w:pStyle w:val="ListeParagraf"/>
        <w:numPr>
          <w:ilvl w:val="0"/>
          <w:numId w:val="1"/>
        </w:numPr>
        <w:spacing w:line="240" w:lineRule="auto"/>
        <w:rPr>
          <w:szCs w:val="24"/>
        </w:rPr>
      </w:pPr>
      <w:r>
        <w:rPr>
          <w:szCs w:val="24"/>
        </w:rPr>
        <w:t>A</w:t>
      </w:r>
      <w:r w:rsidRPr="00072509">
        <w:rPr>
          <w:szCs w:val="24"/>
        </w:rPr>
        <w:t>ynı gider</w:t>
      </w:r>
      <w:r>
        <w:rPr>
          <w:szCs w:val="24"/>
        </w:rPr>
        <w:t xml:space="preserve"> (ücret)</w:t>
      </w:r>
      <w:r w:rsidRPr="00072509">
        <w:rPr>
          <w:szCs w:val="24"/>
        </w:rPr>
        <w:t xml:space="preserve"> gerçekle</w:t>
      </w:r>
      <w:r>
        <w:rPr>
          <w:szCs w:val="24"/>
        </w:rPr>
        <w:t>ş</w:t>
      </w:r>
      <w:r w:rsidRPr="00072509">
        <w:rPr>
          <w:szCs w:val="24"/>
        </w:rPr>
        <w:t>mesi için farklı kurum/kurulu</w:t>
      </w:r>
      <w:r>
        <w:rPr>
          <w:szCs w:val="24"/>
        </w:rPr>
        <w:t>ş</w:t>
      </w:r>
      <w:r w:rsidRPr="00072509">
        <w:rPr>
          <w:szCs w:val="24"/>
        </w:rPr>
        <w:t>lardan destek almayacağımı,</w:t>
      </w:r>
    </w:p>
    <w:p w:rsidR="00B77DBA" w:rsidRPr="00780D06" w:rsidRDefault="00B77DBA" w:rsidP="00B77DBA">
      <w:pPr>
        <w:pStyle w:val="ListeParagraf"/>
        <w:numPr>
          <w:ilvl w:val="0"/>
          <w:numId w:val="1"/>
        </w:numPr>
        <w:spacing w:line="240" w:lineRule="auto"/>
        <w:rPr>
          <w:szCs w:val="24"/>
        </w:rPr>
        <w:sectPr w:rsidR="00B77DBA" w:rsidRPr="00780D06" w:rsidSect="007B7057">
          <w:footerReference w:type="default" r:id="rId7"/>
          <w:pgSz w:w="11906" w:h="16838"/>
          <w:pgMar w:top="1417" w:right="1417" w:bottom="1417" w:left="1417" w:header="708" w:footer="708" w:gutter="0"/>
          <w:cols w:space="708"/>
          <w:docGrid w:linePitch="360"/>
        </w:sectPr>
      </w:pPr>
      <w:r>
        <w:rPr>
          <w:szCs w:val="24"/>
        </w:rPr>
        <w:t>Y</w:t>
      </w:r>
      <w:r w:rsidRPr="00072509">
        <w:rPr>
          <w:szCs w:val="24"/>
        </w:rPr>
        <w:t>apılacak olan denetim sırasında, yetkililerce talep edilen destek konusu her türlü bi</w:t>
      </w:r>
      <w:r>
        <w:rPr>
          <w:szCs w:val="24"/>
        </w:rPr>
        <w:t>lgi ve belgeyi ibraz edeceğimi</w:t>
      </w:r>
      <w:r w:rsidRPr="00072509">
        <w:rPr>
          <w:szCs w:val="24"/>
        </w:rPr>
        <w:t xml:space="preserve"> ve </w:t>
      </w:r>
      <w:r>
        <w:rPr>
          <w:szCs w:val="24"/>
        </w:rPr>
        <w:t>gerekli kolaylığı sağlayacağımı</w:t>
      </w:r>
      <w:r w:rsidRPr="00072509">
        <w:rPr>
          <w:szCs w:val="24"/>
        </w:rPr>
        <w:t>, yetkililerce talep ed</w:t>
      </w:r>
      <w:r>
        <w:rPr>
          <w:szCs w:val="24"/>
        </w:rPr>
        <w:t>ilmesi halinde tüm kurum/kuruluş</w:t>
      </w:r>
      <w:r w:rsidRPr="00072509">
        <w:rPr>
          <w:szCs w:val="24"/>
        </w:rPr>
        <w:t>lardan</w:t>
      </w:r>
      <w:r>
        <w:rPr>
          <w:szCs w:val="24"/>
        </w:rPr>
        <w:t xml:space="preserve"> destek kapsamındaki</w:t>
      </w:r>
      <w:r w:rsidRPr="00072509">
        <w:rPr>
          <w:szCs w:val="24"/>
        </w:rPr>
        <w:t xml:space="preserve"> </w:t>
      </w:r>
      <w:r>
        <w:rPr>
          <w:szCs w:val="24"/>
        </w:rPr>
        <w:t>işyerine ve işverene ait bilgi ve belgelerin eriş</w:t>
      </w:r>
      <w:r w:rsidRPr="00072509">
        <w:rPr>
          <w:szCs w:val="24"/>
        </w:rPr>
        <w:t>imine izin verdiğimi,</w:t>
      </w:r>
    </w:p>
    <w:p w:rsidR="00B77DBA" w:rsidRPr="00072509" w:rsidRDefault="00B77DBA" w:rsidP="00B77DBA">
      <w:pPr>
        <w:pStyle w:val="ListeParagraf"/>
        <w:numPr>
          <w:ilvl w:val="0"/>
          <w:numId w:val="1"/>
        </w:numPr>
        <w:spacing w:line="240" w:lineRule="auto"/>
        <w:rPr>
          <w:szCs w:val="24"/>
        </w:rPr>
      </w:pPr>
      <w:r w:rsidRPr="00072509">
        <w:rPr>
          <w:szCs w:val="24"/>
        </w:rPr>
        <w:lastRenderedPageBreak/>
        <w:t>Ba</w:t>
      </w:r>
      <w:r>
        <w:rPr>
          <w:szCs w:val="24"/>
        </w:rPr>
        <w:t>ş</w:t>
      </w:r>
      <w:r w:rsidRPr="00072509">
        <w:rPr>
          <w:szCs w:val="24"/>
        </w:rPr>
        <w:t xml:space="preserve">vuru sırasında </w:t>
      </w:r>
      <w:r>
        <w:rPr>
          <w:szCs w:val="24"/>
        </w:rPr>
        <w:t>İŞKUR’a bildirdiğim</w:t>
      </w:r>
      <w:r w:rsidRPr="00072509">
        <w:rPr>
          <w:szCs w:val="24"/>
        </w:rPr>
        <w:t xml:space="preserve"> adresin kanuni tebligat adresi olduğunu, bu adrese gönderilen bildirim ve tebligatların tarafı</w:t>
      </w:r>
      <w:r>
        <w:rPr>
          <w:szCs w:val="24"/>
        </w:rPr>
        <w:t>ma</w:t>
      </w:r>
      <w:r w:rsidRPr="00072509">
        <w:rPr>
          <w:szCs w:val="24"/>
        </w:rPr>
        <w:t xml:space="preserve"> yapılmı</w:t>
      </w:r>
      <w:r>
        <w:rPr>
          <w:szCs w:val="24"/>
        </w:rPr>
        <w:t>ş</w:t>
      </w:r>
      <w:r w:rsidRPr="00072509">
        <w:rPr>
          <w:szCs w:val="24"/>
        </w:rPr>
        <w:t xml:space="preserve"> olduğunu,</w:t>
      </w:r>
      <w:r>
        <w:rPr>
          <w:szCs w:val="24"/>
        </w:rPr>
        <w:t xml:space="preserve"> oluşacak</w:t>
      </w:r>
      <w:r w:rsidRPr="00072509">
        <w:rPr>
          <w:szCs w:val="24"/>
        </w:rPr>
        <w:t xml:space="preserve"> adres deği</w:t>
      </w:r>
      <w:r>
        <w:rPr>
          <w:szCs w:val="24"/>
        </w:rPr>
        <w:t>şikliklerini İŞKUR’a ivedilikle bildireceğimi,</w:t>
      </w:r>
    </w:p>
    <w:p w:rsidR="00B77DBA" w:rsidRDefault="00B77DBA" w:rsidP="00B77DBA">
      <w:pPr>
        <w:pStyle w:val="ListeParagraf"/>
        <w:numPr>
          <w:ilvl w:val="0"/>
          <w:numId w:val="1"/>
        </w:numPr>
        <w:spacing w:line="240" w:lineRule="auto"/>
        <w:rPr>
          <w:szCs w:val="24"/>
        </w:rPr>
      </w:pPr>
      <w:r>
        <w:rPr>
          <w:szCs w:val="24"/>
        </w:rPr>
        <w:t>Destek kapsamındaki sigortalı ile</w:t>
      </w:r>
      <w:r w:rsidRPr="00072509">
        <w:rPr>
          <w:szCs w:val="24"/>
        </w:rPr>
        <w:t xml:space="preserve"> aramd</w:t>
      </w:r>
      <w:r>
        <w:rPr>
          <w:szCs w:val="24"/>
        </w:rPr>
        <w:t>a ortaya çıkacak her türlü anlaş</w:t>
      </w:r>
      <w:r w:rsidRPr="00072509">
        <w:rPr>
          <w:szCs w:val="24"/>
        </w:rPr>
        <w:t>mazlık ve uyu</w:t>
      </w:r>
      <w:r>
        <w:rPr>
          <w:szCs w:val="24"/>
        </w:rPr>
        <w:t>ş</w:t>
      </w:r>
      <w:r w:rsidRPr="00072509">
        <w:rPr>
          <w:szCs w:val="24"/>
        </w:rPr>
        <w:t xml:space="preserve">mazlıklarda </w:t>
      </w:r>
      <w:r>
        <w:rPr>
          <w:szCs w:val="24"/>
        </w:rPr>
        <w:t xml:space="preserve">İŞKUR’un </w:t>
      </w:r>
      <w:r w:rsidRPr="00072509">
        <w:rPr>
          <w:szCs w:val="24"/>
        </w:rPr>
        <w:t>taraf olmadığını,</w:t>
      </w:r>
    </w:p>
    <w:p w:rsidR="00B77DBA" w:rsidRPr="00072509" w:rsidRDefault="00B77DBA" w:rsidP="00B77DBA">
      <w:pPr>
        <w:pStyle w:val="ListeParagraf"/>
        <w:numPr>
          <w:ilvl w:val="0"/>
          <w:numId w:val="1"/>
        </w:numPr>
        <w:spacing w:line="240" w:lineRule="auto"/>
        <w:rPr>
          <w:szCs w:val="24"/>
        </w:rPr>
      </w:pPr>
      <w:r>
        <w:rPr>
          <w:szCs w:val="24"/>
        </w:rPr>
        <w:t xml:space="preserve">Ücret desteğinin, ilgili sigortalının ücreti ödendikten sonra İŞKUR tarafından yapılacak kontroller neticesinde tüm şartların sağlanması kaydıyla tarafıma ödeneceğini, </w:t>
      </w:r>
    </w:p>
    <w:p w:rsidR="00B77DBA" w:rsidRDefault="00B77DBA" w:rsidP="00B77DBA">
      <w:pPr>
        <w:pStyle w:val="ListeParagraf"/>
        <w:numPr>
          <w:ilvl w:val="0"/>
          <w:numId w:val="1"/>
        </w:numPr>
        <w:spacing w:line="240" w:lineRule="auto"/>
        <w:rPr>
          <w:szCs w:val="24"/>
        </w:rPr>
      </w:pPr>
      <w:r>
        <w:t xml:space="preserve">Destekten yersiz faydalanmam durumunda </w:t>
      </w:r>
      <w:r>
        <w:rPr>
          <w:szCs w:val="24"/>
        </w:rPr>
        <w:t>hiçbir kanuni kovuş</w:t>
      </w:r>
      <w:r w:rsidRPr="00072509">
        <w:rPr>
          <w:szCs w:val="24"/>
        </w:rPr>
        <w:t>turmaya gerek kalmaksızın</w:t>
      </w:r>
      <w:r>
        <w:rPr>
          <w:szCs w:val="24"/>
        </w:rPr>
        <w:t>,</w:t>
      </w:r>
      <w:r w:rsidRPr="00072509">
        <w:rPr>
          <w:szCs w:val="24"/>
        </w:rPr>
        <w:t xml:space="preserve"> </w:t>
      </w:r>
      <w:r>
        <w:rPr>
          <w:szCs w:val="24"/>
        </w:rPr>
        <w:t>İŞKUR</w:t>
      </w:r>
      <w:r w:rsidRPr="00072509">
        <w:rPr>
          <w:szCs w:val="24"/>
        </w:rPr>
        <w:t xml:space="preserve"> tarafından talep edilen meblağı,</w:t>
      </w:r>
      <w:r>
        <w:rPr>
          <w:szCs w:val="24"/>
        </w:rPr>
        <w:t xml:space="preserve"> </w:t>
      </w:r>
      <w:r>
        <w:t xml:space="preserve">ödemenin/ödemelerin tarafıma yapıldığı ya da SGK ve/veya vergi dairelerine olan borcumdan dolayı kesinti yapılarak ilgili kurumlara aktarıldığı tarih itibarıyla yasal faiziyle birlikte </w:t>
      </w:r>
      <w:r w:rsidRPr="00072509">
        <w:rPr>
          <w:szCs w:val="24"/>
        </w:rPr>
        <w:t>herhangi bir ihtar ve ihbara gere</w:t>
      </w:r>
      <w:r>
        <w:rPr>
          <w:szCs w:val="24"/>
        </w:rPr>
        <w:t>k kalmaksızın geri ödeyeceğimi</w:t>
      </w:r>
      <w:r w:rsidRPr="00072509">
        <w:rPr>
          <w:szCs w:val="24"/>
        </w:rPr>
        <w:t xml:space="preserve"> ve</w:t>
      </w:r>
      <w:r>
        <w:rPr>
          <w:szCs w:val="24"/>
        </w:rPr>
        <w:t xml:space="preserve"> hiçbir hak talep etmeyeceğimi,</w:t>
      </w:r>
    </w:p>
    <w:p w:rsidR="00B77DBA" w:rsidRPr="00D410B4" w:rsidRDefault="00B77DBA" w:rsidP="00B77DBA">
      <w:pPr>
        <w:pStyle w:val="ListeParagraf"/>
        <w:numPr>
          <w:ilvl w:val="0"/>
          <w:numId w:val="1"/>
        </w:numPr>
        <w:spacing w:line="240" w:lineRule="auto"/>
        <w:rPr>
          <w:szCs w:val="24"/>
        </w:rPr>
      </w:pPr>
      <w:r>
        <w:t>İş bu imzaladığım taahhütname ve ekinde teslim ettiğim belgelere istinaden Türkiye İş Kurumu sisteminde işyerimle ilgili destek programı açılmasını talep ettiğimi,</w:t>
      </w:r>
    </w:p>
    <w:p w:rsidR="00B77DBA" w:rsidRPr="00D410B4" w:rsidRDefault="00B77DBA" w:rsidP="00B77DBA">
      <w:pPr>
        <w:pStyle w:val="ListeParagraf"/>
        <w:numPr>
          <w:ilvl w:val="0"/>
          <w:numId w:val="1"/>
        </w:numPr>
        <w:spacing w:line="240" w:lineRule="auto"/>
        <w:rPr>
          <w:szCs w:val="24"/>
        </w:rPr>
      </w:pPr>
      <w:r w:rsidRPr="00F255F9">
        <w:rPr>
          <w:rFonts w:eastAsia="Times New Roman"/>
          <w:b/>
          <w:i/>
          <w:color w:val="000000"/>
          <w:szCs w:val="24"/>
          <w:lang w:eastAsia="tr-TR"/>
        </w:rPr>
        <w:t xml:space="preserve">(Değişik: </w:t>
      </w:r>
      <w:r>
        <w:rPr>
          <w:rFonts w:eastAsia="Times New Roman"/>
          <w:b/>
          <w:i/>
          <w:color w:val="000000"/>
          <w:lang w:eastAsia="tr-TR"/>
        </w:rPr>
        <w:t>18/07</w:t>
      </w:r>
      <w:r w:rsidRPr="00F255F9">
        <w:rPr>
          <w:rFonts w:eastAsia="Times New Roman"/>
          <w:b/>
          <w:i/>
          <w:color w:val="000000"/>
          <w:lang w:eastAsia="tr-TR"/>
        </w:rPr>
        <w:t xml:space="preserve">/2018 tarihli ve </w:t>
      </w:r>
      <w:r w:rsidRPr="005C6706">
        <w:rPr>
          <w:rFonts w:eastAsia="Times New Roman"/>
          <w:b/>
          <w:i/>
          <w:color w:val="000000"/>
          <w:lang w:eastAsia="tr-TR"/>
        </w:rPr>
        <w:t>26257</w:t>
      </w:r>
      <w:r w:rsidRPr="00F255F9">
        <w:rPr>
          <w:rFonts w:eastAsia="Times New Roman"/>
          <w:b/>
          <w:i/>
          <w:color w:val="000000"/>
          <w:szCs w:val="24"/>
          <w:lang w:eastAsia="tr-TR"/>
        </w:rPr>
        <w:t xml:space="preserve"> sayılı Genel Müdür Onayı)</w:t>
      </w:r>
      <w:r w:rsidRPr="00F255F9">
        <w:rPr>
          <w:rStyle w:val="DipnotBavurusu"/>
          <w:rFonts w:eastAsia="Times New Roman"/>
          <w:b/>
          <w:i/>
          <w:color w:val="000000"/>
          <w:szCs w:val="24"/>
          <w:lang w:eastAsia="tr-TR"/>
        </w:rPr>
        <w:footnoteReference w:id="1"/>
      </w:r>
      <w:r>
        <w:rPr>
          <w:rFonts w:eastAsia="Times New Roman"/>
          <w:b/>
          <w:i/>
          <w:color w:val="000000"/>
          <w:szCs w:val="24"/>
          <w:lang w:eastAsia="tr-TR"/>
        </w:rPr>
        <w:t xml:space="preserve"> </w:t>
      </w:r>
      <w:r>
        <w:t>Destek sağlanacak aylara ilişkin Genelgenin 17 nci maddesinde belirtilen belgeleri destek sağlanacak ayı takip eden ikinci ayın son işgününe kadar (Şubat, Mart, Nisan ve Mayıs aylarına ilişkin evrakları ise Ağustos ayının son işgününe kadar) teslim edeceğimi, ilgili belgeleri mücbir sebep olmaksızın anılan süre içerisinde teslim etmemem durumunda destekten faydalanamayacağımı,</w:t>
      </w:r>
    </w:p>
    <w:p w:rsidR="00B77DBA" w:rsidRPr="00D410B4" w:rsidRDefault="00B77DBA" w:rsidP="00B77DBA">
      <w:pPr>
        <w:pStyle w:val="ListeParagraf"/>
        <w:numPr>
          <w:ilvl w:val="0"/>
          <w:numId w:val="1"/>
        </w:numPr>
        <w:spacing w:line="240" w:lineRule="auto"/>
        <w:rPr>
          <w:szCs w:val="24"/>
        </w:rPr>
      </w:pPr>
      <w:r>
        <w:t>Destek ödemesinin yukarda detayları yer alan hesaba aktarılmasını kabul ettiğimi,</w:t>
      </w:r>
    </w:p>
    <w:p w:rsidR="00B77DBA" w:rsidRPr="00D44EF5" w:rsidRDefault="00B77DBA" w:rsidP="00B77DBA">
      <w:pPr>
        <w:pStyle w:val="ListeParagraf"/>
        <w:numPr>
          <w:ilvl w:val="0"/>
          <w:numId w:val="1"/>
        </w:numPr>
        <w:spacing w:line="240" w:lineRule="auto"/>
        <w:rPr>
          <w:szCs w:val="24"/>
        </w:rPr>
      </w:pPr>
      <w:r>
        <w:t>6183 sayılı Kanunun 22/A maddesi ile 5510 sayılı Kanunun 90 ıncı maddesinin altıncı fıkrası gereğince vergi dairelerine ve Sosyal Güvenlik Kurumuna detayları Genelgenin 16 ncı maddesinde belirlen türlerde muaccel borcumun bulunması halinde; tarafıma yapılacak destek ödemesinden gerekli tutarların kesilerek ilgili kurumlara aktarılmasını ve kalan tutarın belirttiğim banka hesabına aktarılmasını kabul ettiğimi,</w:t>
      </w:r>
    </w:p>
    <w:p w:rsidR="00B77DBA" w:rsidRPr="003E54CF" w:rsidRDefault="00B77DBA" w:rsidP="00B77DBA">
      <w:pPr>
        <w:pStyle w:val="ListeParagraf"/>
        <w:numPr>
          <w:ilvl w:val="0"/>
          <w:numId w:val="1"/>
        </w:numPr>
        <w:spacing w:line="240" w:lineRule="auto"/>
        <w:rPr>
          <w:szCs w:val="24"/>
        </w:rPr>
      </w:pPr>
      <w:r>
        <w:t>En geç 2018 yılı Aralık ayına ilişkin destek ödemesinin yapılmasına müteakip İŞKUR tarafından programın sonlandırılmasını kabul ettiğimi,</w:t>
      </w:r>
    </w:p>
    <w:p w:rsidR="00B77DBA" w:rsidRDefault="00B77DBA" w:rsidP="00B77DBA">
      <w:pPr>
        <w:pStyle w:val="ListeParagraf"/>
        <w:numPr>
          <w:ilvl w:val="0"/>
          <w:numId w:val="1"/>
        </w:numPr>
        <w:spacing w:line="240" w:lineRule="auto"/>
        <w:rPr>
          <w:szCs w:val="24"/>
        </w:rPr>
      </w:pPr>
      <w:r>
        <w:t>Bu destek kapsamında tarafıma ödenecek destek tutarından varsa İŞKUR’a başka konulardan dolayı borçlarıma istinaden mahsuplaşma yapılabileceğini,</w:t>
      </w:r>
    </w:p>
    <w:p w:rsidR="00B77DBA" w:rsidRDefault="00B77DBA" w:rsidP="00B77DBA">
      <w:pPr>
        <w:spacing w:line="240" w:lineRule="auto"/>
      </w:pPr>
      <w:r w:rsidRPr="00D410B4">
        <w:rPr>
          <w:szCs w:val="24"/>
        </w:rPr>
        <w:t xml:space="preserve"> </w:t>
      </w:r>
      <w:r>
        <w:t>beyan, kabul ve taahhüt ederim.</w:t>
      </w:r>
    </w:p>
    <w:p w:rsidR="00B77DBA" w:rsidRDefault="00B77DBA" w:rsidP="00B77DBA">
      <w:pPr>
        <w:spacing w:line="240" w:lineRule="auto"/>
      </w:pPr>
    </w:p>
    <w:p w:rsidR="00B77DBA" w:rsidRDefault="00B77DBA" w:rsidP="00B77DBA">
      <w:pPr>
        <w:spacing w:line="240" w:lineRule="auto"/>
      </w:pPr>
    </w:p>
    <w:p w:rsidR="00B77DBA" w:rsidRDefault="00B77DBA" w:rsidP="00B77DBA">
      <w:pPr>
        <w:pStyle w:val="Defaul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268"/>
        <w:gridCol w:w="1984"/>
        <w:gridCol w:w="1701"/>
        <w:gridCol w:w="987"/>
      </w:tblGrid>
      <w:tr w:rsidR="00B77DBA" w:rsidTr="001A783D">
        <w:trPr>
          <w:trHeight w:val="372"/>
        </w:trPr>
        <w:tc>
          <w:tcPr>
            <w:tcW w:w="1985" w:type="dxa"/>
          </w:tcPr>
          <w:p w:rsidR="00B77DBA" w:rsidRDefault="00B77DBA" w:rsidP="001A783D">
            <w:pPr>
              <w:pStyle w:val="Default"/>
              <w:rPr>
                <w:sz w:val="22"/>
                <w:szCs w:val="22"/>
              </w:rPr>
            </w:pPr>
            <w:r>
              <w:t>İşyeri Unvanı</w:t>
            </w:r>
            <w:r>
              <w:rPr>
                <w:sz w:val="22"/>
                <w:szCs w:val="22"/>
              </w:rPr>
              <w:t xml:space="preserve"> </w:t>
            </w:r>
          </w:p>
        </w:tc>
        <w:tc>
          <w:tcPr>
            <w:tcW w:w="2268" w:type="dxa"/>
          </w:tcPr>
          <w:p w:rsidR="00B77DBA" w:rsidRDefault="00B77DBA" w:rsidP="001A783D">
            <w:pPr>
              <w:pStyle w:val="Default"/>
              <w:rPr>
                <w:sz w:val="22"/>
                <w:szCs w:val="22"/>
              </w:rPr>
            </w:pPr>
            <w:r>
              <w:rPr>
                <w:sz w:val="22"/>
                <w:szCs w:val="22"/>
              </w:rPr>
              <w:t xml:space="preserve">Vergi No / </w:t>
            </w:r>
          </w:p>
          <w:p w:rsidR="00B77DBA" w:rsidRDefault="00B77DBA" w:rsidP="001A783D">
            <w:pPr>
              <w:pStyle w:val="Default"/>
              <w:rPr>
                <w:sz w:val="22"/>
                <w:szCs w:val="22"/>
              </w:rPr>
            </w:pPr>
            <w:r>
              <w:rPr>
                <w:sz w:val="22"/>
                <w:szCs w:val="22"/>
              </w:rPr>
              <w:t xml:space="preserve">T.C. Kimlik No (Şahıs İşletmeleri İçin) </w:t>
            </w:r>
          </w:p>
        </w:tc>
        <w:tc>
          <w:tcPr>
            <w:tcW w:w="1984" w:type="dxa"/>
          </w:tcPr>
          <w:p w:rsidR="00B77DBA" w:rsidRDefault="00B77DBA" w:rsidP="001A783D">
            <w:pPr>
              <w:pStyle w:val="Default"/>
              <w:rPr>
                <w:sz w:val="22"/>
                <w:szCs w:val="22"/>
              </w:rPr>
            </w:pPr>
            <w:r>
              <w:rPr>
                <w:sz w:val="22"/>
                <w:szCs w:val="22"/>
              </w:rPr>
              <w:t xml:space="preserve">Yetkili Adı Soyadı, Unvanı </w:t>
            </w:r>
          </w:p>
        </w:tc>
        <w:tc>
          <w:tcPr>
            <w:tcW w:w="1701" w:type="dxa"/>
          </w:tcPr>
          <w:p w:rsidR="00B77DBA" w:rsidRDefault="00B77DBA" w:rsidP="001A783D">
            <w:pPr>
              <w:pStyle w:val="Default"/>
              <w:rPr>
                <w:sz w:val="22"/>
                <w:szCs w:val="22"/>
              </w:rPr>
            </w:pPr>
            <w:r>
              <w:rPr>
                <w:sz w:val="22"/>
                <w:szCs w:val="22"/>
              </w:rPr>
              <w:t xml:space="preserve">Tarih - Kaşe </w:t>
            </w:r>
          </w:p>
        </w:tc>
        <w:tc>
          <w:tcPr>
            <w:tcW w:w="987" w:type="dxa"/>
          </w:tcPr>
          <w:p w:rsidR="00B77DBA" w:rsidRDefault="00B77DBA" w:rsidP="001A783D">
            <w:pPr>
              <w:pStyle w:val="Default"/>
              <w:rPr>
                <w:sz w:val="22"/>
                <w:szCs w:val="22"/>
              </w:rPr>
            </w:pPr>
            <w:r>
              <w:rPr>
                <w:sz w:val="22"/>
                <w:szCs w:val="22"/>
              </w:rPr>
              <w:t xml:space="preserve">İmza </w:t>
            </w:r>
          </w:p>
        </w:tc>
      </w:tr>
    </w:tbl>
    <w:p w:rsidR="00B77DBA" w:rsidRDefault="00B77DBA" w:rsidP="00B77DBA">
      <w:pPr>
        <w:spacing w:line="240" w:lineRule="auto"/>
      </w:pPr>
    </w:p>
    <w:p w:rsidR="00B77DBA" w:rsidRDefault="00B77DBA" w:rsidP="00B77DBA">
      <w:pPr>
        <w:spacing w:line="360" w:lineRule="auto"/>
        <w:rPr>
          <w:rFonts w:eastAsiaTheme="majorEastAsia" w:cstheme="majorBidi"/>
          <w:b/>
          <w:bCs/>
          <w:iCs/>
          <w:color w:val="0070C0"/>
          <w:spacing w:val="15"/>
          <w:szCs w:val="28"/>
        </w:rPr>
        <w:sectPr w:rsidR="00B77DBA" w:rsidSect="007B7057">
          <w:footerReference w:type="default" r:id="rId8"/>
          <w:pgSz w:w="11906" w:h="16838"/>
          <w:pgMar w:top="1417" w:right="1417" w:bottom="1417" w:left="1417" w:header="708" w:footer="708" w:gutter="0"/>
          <w:cols w:space="708"/>
          <w:docGrid w:linePitch="360"/>
        </w:sectPr>
      </w:pPr>
    </w:p>
    <w:p w:rsidR="00CE7AA4" w:rsidRDefault="00CE7AA4"/>
    <w:sectPr w:rsidR="00CE7A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28C" w:rsidRDefault="0095528C" w:rsidP="00B77DBA">
      <w:pPr>
        <w:spacing w:after="0" w:line="240" w:lineRule="auto"/>
      </w:pPr>
      <w:r>
        <w:separator/>
      </w:r>
    </w:p>
  </w:endnote>
  <w:endnote w:type="continuationSeparator" w:id="0">
    <w:p w:rsidR="0095528C" w:rsidRDefault="0095528C" w:rsidP="00B7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BA" w:rsidRPr="00D856EB" w:rsidRDefault="00B77DBA">
    <w:pPr>
      <w:pStyle w:val="Altbilgi"/>
      <w:jc w:val="center"/>
      <w:rPr>
        <w:b/>
      </w:rPr>
    </w:pPr>
    <w:r w:rsidRPr="00D856EB">
      <w:rPr>
        <w:b/>
      </w:rPr>
      <w:t xml:space="preserve">Sayfa </w:t>
    </w:r>
    <w:r>
      <w:rPr>
        <w:b/>
      </w:rPr>
      <w:t>1</w:t>
    </w:r>
    <w:r w:rsidRPr="00D856EB">
      <w:rPr>
        <w:b/>
      </w:rPr>
      <w:t>/2</w:t>
    </w:r>
  </w:p>
  <w:p w:rsidR="00B77DBA" w:rsidRDefault="00B77DB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BA" w:rsidRPr="00D856EB" w:rsidRDefault="00B77DBA">
    <w:pPr>
      <w:pStyle w:val="Altbilgi"/>
      <w:jc w:val="center"/>
      <w:rPr>
        <w:b/>
      </w:rPr>
    </w:pPr>
    <w:r w:rsidRPr="00D856EB">
      <w:rPr>
        <w:b/>
      </w:rPr>
      <w:t xml:space="preserve">Sayfa </w:t>
    </w:r>
    <w:r>
      <w:rPr>
        <w:b/>
      </w:rPr>
      <w:t>2</w:t>
    </w:r>
    <w:r w:rsidRPr="00D856EB">
      <w:rPr>
        <w:b/>
      </w:rPr>
      <w:t>/2</w:t>
    </w:r>
  </w:p>
  <w:p w:rsidR="00B77DBA" w:rsidRDefault="00B77D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28C" w:rsidRDefault="0095528C" w:rsidP="00B77DBA">
      <w:pPr>
        <w:spacing w:after="0" w:line="240" w:lineRule="auto"/>
      </w:pPr>
      <w:r>
        <w:separator/>
      </w:r>
    </w:p>
  </w:footnote>
  <w:footnote w:type="continuationSeparator" w:id="0">
    <w:p w:rsidR="0095528C" w:rsidRDefault="0095528C" w:rsidP="00B77DBA">
      <w:pPr>
        <w:spacing w:after="0" w:line="240" w:lineRule="auto"/>
      </w:pPr>
      <w:r>
        <w:continuationSeparator/>
      </w:r>
    </w:p>
  </w:footnote>
  <w:footnote w:id="1">
    <w:p w:rsidR="00B77DBA" w:rsidRPr="00231F1D" w:rsidRDefault="00B77DBA" w:rsidP="00B77DBA">
      <w:pPr>
        <w:pStyle w:val="DipnotMetni"/>
        <w:jc w:val="both"/>
        <w:rPr>
          <w:rFonts w:asciiTheme="majorHAnsi" w:hAnsiTheme="majorHAnsi"/>
          <w:color w:val="000000"/>
          <w:sz w:val="14"/>
          <w:szCs w:val="14"/>
        </w:rPr>
      </w:pPr>
      <w:r>
        <w:rPr>
          <w:rStyle w:val="DipnotBavurusu"/>
        </w:rPr>
        <w:footnoteRef/>
      </w:r>
      <w:r>
        <w:t xml:space="preserve"> </w:t>
      </w:r>
      <w:proofErr w:type="gramStart"/>
      <w:r>
        <w:rPr>
          <w:rFonts w:asciiTheme="majorHAnsi" w:hAnsiTheme="majorHAnsi"/>
          <w:color w:val="000000"/>
          <w:sz w:val="14"/>
          <w:szCs w:val="14"/>
        </w:rPr>
        <w:t>Maddenin değişiklikten önceki hali; “</w:t>
      </w:r>
      <w:r w:rsidRPr="00F255F9">
        <w:rPr>
          <w:rFonts w:asciiTheme="majorHAnsi" w:hAnsiTheme="majorHAnsi"/>
          <w:color w:val="000000"/>
          <w:sz w:val="14"/>
          <w:szCs w:val="14"/>
        </w:rPr>
        <w:t xml:space="preserve">Destek sağlanacak aylara ilişkin Genelgenin 17 </w:t>
      </w:r>
      <w:proofErr w:type="spellStart"/>
      <w:r w:rsidRPr="00F255F9">
        <w:rPr>
          <w:rFonts w:asciiTheme="majorHAnsi" w:hAnsiTheme="majorHAnsi"/>
          <w:color w:val="000000"/>
          <w:sz w:val="14"/>
          <w:szCs w:val="14"/>
        </w:rPr>
        <w:t>nci</w:t>
      </w:r>
      <w:proofErr w:type="spellEnd"/>
      <w:r w:rsidRPr="00F255F9">
        <w:rPr>
          <w:rFonts w:asciiTheme="majorHAnsi" w:hAnsiTheme="majorHAnsi"/>
          <w:color w:val="000000"/>
          <w:sz w:val="14"/>
          <w:szCs w:val="14"/>
        </w:rPr>
        <w:t xml:space="preserve"> maddesinde belirtilen belgeleri destek sağlanacak ayı takip eden ikinci ayın son işgününe kadar (Şubat, Mart ve Nisan aylarına ilişkin evrakları ise Temmuz ayının son işgününe kadar) teslim edeceğimi, ilgili belgeleri mücbir sebep olmaksızın anılan süre içerisinde teslim etmemem durumunda destekten faydalanamayacağımı,</w:t>
      </w:r>
      <w:r>
        <w:rPr>
          <w:rFonts w:asciiTheme="majorHAnsi" w:hAnsiTheme="majorHAnsi"/>
          <w:i/>
          <w:color w:val="000000"/>
          <w:sz w:val="14"/>
          <w:szCs w:val="14"/>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03048"/>
    <w:multiLevelType w:val="hybridMultilevel"/>
    <w:tmpl w:val="2AB4C2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BA"/>
    <w:rsid w:val="0095528C"/>
    <w:rsid w:val="00B77DBA"/>
    <w:rsid w:val="00CE7A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B8EE7-5935-4E6E-8725-FBFF29D9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DBA"/>
    <w:pPr>
      <w:spacing w:after="200" w:line="276" w:lineRule="auto"/>
      <w:jc w:val="both"/>
    </w:pPr>
    <w:rPr>
      <w:rFonts w:ascii="Times New Roman" w:eastAsia="Calibri" w:hAnsi="Times New Roman" w:cs="Times New Roman"/>
      <w:noProof/>
      <w:sz w:val="24"/>
    </w:rPr>
  </w:style>
  <w:style w:type="paragraph" w:styleId="Balk1">
    <w:name w:val="heading 1"/>
    <w:basedOn w:val="Normal"/>
    <w:next w:val="Normal"/>
    <w:link w:val="Balk1Char"/>
    <w:uiPriority w:val="9"/>
    <w:qFormat/>
    <w:rsid w:val="00B77D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enelgeBalk1">
    <w:name w:val="Genelge Başlık 1"/>
    <w:basedOn w:val="Balk1"/>
    <w:link w:val="GenelgeBalk1Char"/>
    <w:qFormat/>
    <w:rsid w:val="00B77DBA"/>
    <w:pPr>
      <w:tabs>
        <w:tab w:val="left" w:pos="1985"/>
      </w:tabs>
      <w:spacing w:before="100" w:beforeAutospacing="1" w:after="100" w:afterAutospacing="1" w:line="240" w:lineRule="auto"/>
      <w:ind w:left="1985" w:hanging="1276"/>
      <w:jc w:val="left"/>
    </w:pPr>
    <w:rPr>
      <w:rFonts w:ascii="Times New Roman" w:hAnsi="Times New Roman"/>
      <w:b/>
      <w:bCs/>
      <w:iCs/>
      <w:color w:val="0070C0"/>
      <w:spacing w:val="15"/>
      <w:sz w:val="24"/>
      <w:szCs w:val="28"/>
    </w:rPr>
  </w:style>
  <w:style w:type="character" w:customStyle="1" w:styleId="GenelgeBalk1Char">
    <w:name w:val="Genelge Başlık 1 Char"/>
    <w:basedOn w:val="Balk1Char"/>
    <w:link w:val="GenelgeBalk1"/>
    <w:rsid w:val="00B77DBA"/>
    <w:rPr>
      <w:rFonts w:ascii="Times New Roman" w:eastAsiaTheme="majorEastAsia" w:hAnsi="Times New Roman" w:cstheme="majorBidi"/>
      <w:b/>
      <w:bCs/>
      <w:iCs/>
      <w:noProof/>
      <w:color w:val="0070C0"/>
      <w:spacing w:val="15"/>
      <w:sz w:val="24"/>
      <w:szCs w:val="28"/>
    </w:rPr>
  </w:style>
  <w:style w:type="paragraph" w:styleId="ListeParagraf">
    <w:name w:val="List Paragraph"/>
    <w:basedOn w:val="Normal"/>
    <w:uiPriority w:val="34"/>
    <w:qFormat/>
    <w:rsid w:val="00B77DBA"/>
    <w:pPr>
      <w:ind w:left="720"/>
      <w:contextualSpacing/>
    </w:pPr>
  </w:style>
  <w:style w:type="paragraph" w:styleId="Altbilgi">
    <w:name w:val="footer"/>
    <w:basedOn w:val="Normal"/>
    <w:link w:val="AltbilgiChar"/>
    <w:uiPriority w:val="99"/>
    <w:unhideWhenUsed/>
    <w:rsid w:val="00B77D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7DBA"/>
    <w:rPr>
      <w:rFonts w:ascii="Times New Roman" w:eastAsia="Calibri" w:hAnsi="Times New Roman" w:cs="Times New Roman"/>
      <w:noProof/>
      <w:sz w:val="24"/>
    </w:rPr>
  </w:style>
  <w:style w:type="paragraph" w:styleId="DipnotMetni">
    <w:name w:val="footnote text"/>
    <w:aliases w:val="Dipnot Metni Char Char Char,Dipnot Metni Char Char"/>
    <w:basedOn w:val="Normal"/>
    <w:link w:val="DipnotMetniChar"/>
    <w:unhideWhenUsed/>
    <w:rsid w:val="00B77DBA"/>
    <w:pPr>
      <w:spacing w:after="0" w:line="240" w:lineRule="auto"/>
      <w:jc w:val="left"/>
    </w:pPr>
    <w:rPr>
      <w:rFonts w:asciiTheme="minorHAnsi" w:eastAsiaTheme="minorHAnsi" w:hAnsiTheme="minorHAnsi" w:cstheme="minorBidi"/>
      <w:noProof w:val="0"/>
      <w:sz w:val="20"/>
      <w:szCs w:val="20"/>
    </w:rPr>
  </w:style>
  <w:style w:type="character" w:customStyle="1" w:styleId="DipnotMetniChar">
    <w:name w:val="Dipnot Metni Char"/>
    <w:aliases w:val="Dipnot Metni Char Char Char Char,Dipnot Metni Char Char Char1"/>
    <w:basedOn w:val="VarsaylanParagrafYazTipi"/>
    <w:link w:val="DipnotMetni"/>
    <w:rsid w:val="00B77DBA"/>
    <w:rPr>
      <w:sz w:val="20"/>
      <w:szCs w:val="20"/>
    </w:rPr>
  </w:style>
  <w:style w:type="character" w:styleId="DipnotBavurusu">
    <w:name w:val="footnote reference"/>
    <w:basedOn w:val="VarsaylanParagrafYazTipi"/>
    <w:unhideWhenUsed/>
    <w:rsid w:val="00B77DBA"/>
    <w:rPr>
      <w:vertAlign w:val="superscript"/>
    </w:rPr>
  </w:style>
  <w:style w:type="paragraph" w:customStyle="1" w:styleId="Default">
    <w:name w:val="Default"/>
    <w:rsid w:val="00B77D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B77DBA"/>
    <w:rPr>
      <w:rFonts w:asciiTheme="majorHAnsi" w:eastAsiaTheme="majorEastAsia" w:hAnsiTheme="majorHAnsi" w:cstheme="majorBidi"/>
      <w:noProof/>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3884</Characters>
  <Application>Microsoft Office Word</Application>
  <DocSecurity>0</DocSecurity>
  <Lines>32</Lines>
  <Paragraphs>9</Paragraphs>
  <ScaleCrop>false</ScaleCrop>
  <Company>ISKUR</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CELIK</dc:creator>
  <cp:keywords/>
  <dc:description/>
  <cp:lastModifiedBy>Fatih CELIK</cp:lastModifiedBy>
  <cp:revision>1</cp:revision>
  <dcterms:created xsi:type="dcterms:W3CDTF">2018-08-06T08:29:00Z</dcterms:created>
  <dcterms:modified xsi:type="dcterms:W3CDTF">2018-08-06T08:31:00Z</dcterms:modified>
</cp:coreProperties>
</file>